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22" w:rsidRDefault="00787722" w:rsidP="00787722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>Информация по дисциплине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6"/>
        <w:gridCol w:w="7005"/>
      </w:tblGrid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1D1B11" w:themeColor="background2" w:themeShade="1A"/>
                <w:sz w:val="28"/>
                <w:szCs w:val="28"/>
              </w:rPr>
              <w:t xml:space="preserve">Дискурсивная практика (модуль «Практический курс иностранного языка») 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Pr="00425B07" w:rsidRDefault="00787722" w:rsidP="00E74EC3">
            <w:pPr>
              <w:keepNext/>
              <w:spacing w:line="240" w:lineRule="atLeast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2"/>
            <w:r w:rsidRPr="00425B07"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немецкий</w:t>
            </w:r>
            <w:r w:rsidRPr="00425B07">
              <w:rPr>
                <w:rFonts w:ascii="Times New Roman" w:hAnsi="Times New Roman" w:cs="Times New Roman"/>
                <w:sz w:val="28"/>
                <w:szCs w:val="28"/>
              </w:rPr>
              <w:t xml:space="preserve"> язык)</w:t>
            </w:r>
          </w:p>
          <w:bookmarkEnd w:id="0"/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3 курс 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6 семестр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Всего – 138 академических часов, из них – 20 аудиторных часов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6 зачётных единиц 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Pr="002A2378" w:rsidRDefault="00787722" w:rsidP="00E7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378">
              <w:rPr>
                <w:rFonts w:ascii="Times New Roman" w:hAnsi="Times New Roman" w:cs="Times New Roman"/>
                <w:sz w:val="28"/>
                <w:szCs w:val="28"/>
              </w:rPr>
              <w:t>Практика устной и письменной речи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722" w:rsidRPr="00C568AA" w:rsidRDefault="00787722" w:rsidP="00E74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1. 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>Сфера профессионально-трудового общения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87722" w:rsidRPr="00C568AA" w:rsidRDefault="00787722" w:rsidP="00E74E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Тема 1.1. 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Английский язык как глобальное явление. </w:t>
            </w:r>
          </w:p>
          <w:p w:rsidR="00787722" w:rsidRPr="00C568AA" w:rsidRDefault="00787722" w:rsidP="00E74EC3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be-BY"/>
              </w:rPr>
            </w:pP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568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Средства массовой </w:t>
            </w:r>
            <w:r w:rsidRPr="00C568A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val="be-BY"/>
              </w:rPr>
              <w:t>информации.</w:t>
            </w:r>
          </w:p>
          <w:p w:rsidR="00787722" w:rsidRPr="00C568AA" w:rsidRDefault="00787722" w:rsidP="00E74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>Раздел  2.  Сфера социально-познавательного общения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87722" w:rsidRPr="00C568AA" w:rsidRDefault="00787722" w:rsidP="00E74E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 Музыка в современном мире.</w:t>
            </w:r>
          </w:p>
          <w:p w:rsidR="00787722" w:rsidRPr="00C568AA" w:rsidRDefault="00787722" w:rsidP="00E74EC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Раздел  3. </w:t>
            </w:r>
            <w:r w:rsidRPr="00C568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Сфера социально-бытового общения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87722" w:rsidRPr="00C568AA" w:rsidRDefault="00787722" w:rsidP="00E74EC3">
            <w:pPr>
              <w:shd w:val="clear" w:color="auto" w:fill="FFFFFF"/>
              <w:tabs>
                <w:tab w:val="num" w:pos="-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r w:rsidRPr="00C568AA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культура. </w:t>
            </w:r>
          </w:p>
          <w:p w:rsidR="00787722" w:rsidRPr="00C568AA" w:rsidRDefault="00787722" w:rsidP="00E74E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Экологические проблемы современности.</w:t>
            </w:r>
          </w:p>
          <w:p w:rsidR="00787722" w:rsidRPr="00C568AA" w:rsidRDefault="00787722" w:rsidP="00E74E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4.  </w:t>
            </w:r>
            <w:r w:rsidRPr="00C568AA">
              <w:rPr>
                <w:rFonts w:ascii="Times New Roman" w:hAnsi="Times New Roman" w:cs="Times New Roman"/>
                <w:sz w:val="28"/>
                <w:szCs w:val="28"/>
              </w:rPr>
              <w:t>Сфера социально-культурного общения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87722" w:rsidRPr="00C568AA" w:rsidRDefault="00787722" w:rsidP="00E74E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Социальные проблемы. </w:t>
            </w:r>
          </w:p>
          <w:p w:rsidR="00787722" w:rsidRDefault="00787722" w:rsidP="007877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Некоторые аспекты жизни 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Германии</w:t>
            </w:r>
            <w:r w:rsidRPr="00C568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Образ жизни.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Pr="00787722" w:rsidRDefault="00787722" w:rsidP="00E74EC3">
            <w:pPr>
              <w:pStyle w:val="20"/>
              <w:shd w:val="clear" w:color="auto" w:fill="auto"/>
              <w:spacing w:before="0" w:line="240" w:lineRule="auto"/>
              <w:ind w:right="-1" w:firstLine="284"/>
              <w:rPr>
                <w:i/>
                <w:sz w:val="28"/>
                <w:szCs w:val="28"/>
              </w:rPr>
            </w:pPr>
            <w:r w:rsidRPr="00787722">
              <w:rPr>
                <w:rStyle w:val="2"/>
                <w:rFonts w:eastAsia="Calibri"/>
                <w:i w:val="0"/>
                <w:sz w:val="28"/>
                <w:szCs w:val="28"/>
              </w:rPr>
              <w:t>знать: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proofErr w:type="spellStart"/>
            <w:r w:rsidRPr="0025514B">
              <w:rPr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 w:rsidRPr="0025514B">
              <w:rPr>
                <w:color w:val="000000"/>
                <w:sz w:val="28"/>
                <w:szCs w:val="28"/>
                <w:lang w:bidi="ru-RU"/>
              </w:rPr>
              <w:t xml:space="preserve"> информацию в рамках изучаемой проблематики;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социокультурные особенности страны изучаемого языка в пределах предметно</w:t>
            </w:r>
            <w:r>
              <w:rPr>
                <w:color w:val="000000"/>
                <w:sz w:val="28"/>
                <w:szCs w:val="28"/>
                <w:lang w:bidi="ru-RU"/>
              </w:rPr>
              <w:t>-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softHyphen/>
              <w:t>тематического комплекса: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нормы социально-вербального поведения в определенном типе дискурса;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тематически и дискурсивно обусловленные языковые единицы, структуры и речевые клише;</w:t>
            </w:r>
          </w:p>
          <w:p w:rsidR="00787722" w:rsidRPr="00355165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дискурсивные приемы, обуслов</w:t>
            </w:r>
            <w:bookmarkStart w:id="1" w:name="_GoBack"/>
            <w:bookmarkEnd w:id="1"/>
            <w:r w:rsidRPr="0025514B">
              <w:rPr>
                <w:color w:val="000000"/>
                <w:sz w:val="28"/>
                <w:szCs w:val="28"/>
                <w:lang w:bidi="ru-RU"/>
              </w:rPr>
              <w:t>ленные жанровым контекстом иноязычного общения;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основы лингвистического анализа художественных текстов;</w:t>
            </w:r>
          </w:p>
          <w:p w:rsidR="00787722" w:rsidRPr="00355165" w:rsidRDefault="00787722" w:rsidP="00C02238">
            <w:pPr>
              <w:pStyle w:val="20"/>
              <w:shd w:val="clear" w:color="auto" w:fill="auto"/>
              <w:tabs>
                <w:tab w:val="left" w:pos="128"/>
              </w:tabs>
              <w:spacing w:before="0" w:line="240" w:lineRule="auto"/>
              <w:ind w:left="132" w:right="1580" w:firstLine="0"/>
              <w:rPr>
                <w:rStyle w:val="285pt"/>
                <w:i w:val="0"/>
                <w:iCs w:val="0"/>
                <w:sz w:val="28"/>
                <w:szCs w:val="28"/>
                <w:shd w:val="clear" w:color="auto" w:fill="auto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л</w:t>
            </w:r>
            <w:r>
              <w:rPr>
                <w:color w:val="000000"/>
                <w:sz w:val="28"/>
                <w:szCs w:val="28"/>
                <w:lang w:bidi="ru-RU"/>
              </w:rPr>
              <w:t>ингвистические средства, типичны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е для разных видов дискурса;</w:t>
            </w:r>
          </w:p>
          <w:p w:rsidR="00787722" w:rsidRPr="00787722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right="1580" w:firstLine="284"/>
              <w:rPr>
                <w:b/>
                <w:i/>
                <w:sz w:val="28"/>
                <w:szCs w:val="28"/>
              </w:rPr>
            </w:pPr>
            <w:r w:rsidRPr="00787722">
              <w:rPr>
                <w:rStyle w:val="285pt"/>
                <w:b/>
                <w:i w:val="0"/>
                <w:sz w:val="28"/>
                <w:szCs w:val="28"/>
              </w:rPr>
              <w:lastRenderedPageBreak/>
              <w:t>уметь: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понимать нейтральную и эмоционально окрашенную аутентичную речь в разных типах дискурса при непосредственном общении или в записи;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 xml:space="preserve">извлекать </w:t>
            </w:r>
            <w:proofErr w:type="spellStart"/>
            <w:r w:rsidRPr="0025514B">
              <w:rPr>
                <w:color w:val="000000"/>
                <w:sz w:val="28"/>
                <w:szCs w:val="28"/>
                <w:lang w:bidi="ru-RU"/>
              </w:rPr>
              <w:t>фактологическую</w:t>
            </w:r>
            <w:proofErr w:type="spellEnd"/>
            <w:r w:rsidRPr="0025514B">
              <w:rPr>
                <w:color w:val="000000"/>
                <w:sz w:val="28"/>
                <w:szCs w:val="28"/>
                <w:lang w:bidi="ru-RU"/>
              </w:rPr>
              <w:t>, содержательно-подтекстовую, идейно-образную, социокультурную и лингвистическую информацию из разных типов текстов;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реализовывать коммуникативное намерение в рамках поставленной коммуникативной задачи;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строить монологическое высказывание в диапазоне от сверхфразового единства до связного устного сообщения, докладов и т.п.;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вести диалог, беседу, дискуссию, используя речевые структуры и адекватные типы дискурсивной практики;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логично и доказательно излагать мысли, используя изученные лексико-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softHyphen/>
              <w:t>грамматические структуры и адекватные дискурсивные приемы;</w:t>
            </w:r>
          </w:p>
          <w:p w:rsidR="00787722" w:rsidRPr="007265A5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7265A5">
              <w:rPr>
                <w:color w:val="000000"/>
                <w:sz w:val="28"/>
                <w:szCs w:val="28"/>
                <w:lang w:bidi="ru-RU"/>
              </w:rPr>
              <w:t>выражать письменно свою позицию по изучаемой проблематике с использованием характерных для письменного дискурса языковых структур и дискурсивных приемов.</w:t>
            </w:r>
          </w:p>
          <w:p w:rsidR="00787722" w:rsidRPr="00787722" w:rsidRDefault="00787722" w:rsidP="00E74EC3">
            <w:pPr>
              <w:pStyle w:val="20"/>
              <w:shd w:val="clear" w:color="auto" w:fill="auto"/>
              <w:tabs>
                <w:tab w:val="left" w:pos="851"/>
              </w:tabs>
              <w:spacing w:before="0" w:line="240" w:lineRule="auto"/>
              <w:ind w:left="132" w:firstLine="0"/>
              <w:rPr>
                <w:b/>
                <w:i/>
                <w:sz w:val="28"/>
                <w:szCs w:val="28"/>
              </w:rPr>
            </w:pPr>
            <w:r w:rsidRPr="00787722">
              <w:rPr>
                <w:rStyle w:val="285pt"/>
                <w:b/>
                <w:i w:val="0"/>
                <w:sz w:val="28"/>
                <w:szCs w:val="28"/>
              </w:rPr>
              <w:t>иметь навык: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владения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стратегиями коммуникативного поведения;</w:t>
            </w:r>
          </w:p>
          <w:p w:rsidR="00787722" w:rsidRPr="0025514B" w:rsidRDefault="00787722" w:rsidP="00E74EC3">
            <w:pPr>
              <w:pStyle w:val="20"/>
              <w:shd w:val="clear" w:color="auto" w:fill="auto"/>
              <w:tabs>
                <w:tab w:val="left" w:pos="436"/>
              </w:tabs>
              <w:spacing w:before="0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владения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средствами и приемами речевого воздействия в различных ситуациях общения;</w:t>
            </w:r>
          </w:p>
          <w:p w:rsidR="00787722" w:rsidRPr="00CB6B1E" w:rsidRDefault="00787722" w:rsidP="00E74EC3">
            <w:pPr>
              <w:pStyle w:val="20"/>
              <w:shd w:val="clear" w:color="auto" w:fill="auto"/>
              <w:tabs>
                <w:tab w:val="left" w:pos="436"/>
              </w:tabs>
              <w:spacing w:before="0" w:after="134" w:line="240" w:lineRule="auto"/>
              <w:ind w:left="132" w:firstLine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– </w:t>
            </w:r>
            <w:r w:rsidRPr="0025514B">
              <w:rPr>
                <w:color w:val="000000"/>
                <w:sz w:val="28"/>
                <w:szCs w:val="28"/>
                <w:lang w:bidi="ru-RU"/>
              </w:rPr>
              <w:t>ведения дискуссии и полемики.</w:t>
            </w:r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pStyle w:val="40"/>
              <w:keepNext/>
              <w:keepLines/>
              <w:shd w:val="clear" w:color="auto" w:fill="auto"/>
              <w:tabs>
                <w:tab w:val="left" w:pos="550"/>
              </w:tabs>
              <w:spacing w:before="0" w:after="0" w:line="240" w:lineRule="auto"/>
              <w:ind w:firstLine="284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  </w:t>
            </w:r>
            <w:bookmarkStart w:id="2" w:name="bookmark16"/>
            <w:r>
              <w:rPr>
                <w:rFonts w:ascii="Times New Roman" w:hAnsi="Times New Roman"/>
                <w:b w:val="0"/>
                <w:i/>
                <w:color w:val="000000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Осуществлять коммуникации на иностранном языке для решения задач межличностного и межкультурного взаимодействия.</w:t>
            </w:r>
          </w:p>
          <w:p w:rsidR="00787722" w:rsidRPr="00355165" w:rsidRDefault="00787722" w:rsidP="00E74EC3">
            <w:pPr>
              <w:pStyle w:val="40"/>
              <w:keepNext/>
              <w:keepLines/>
              <w:shd w:val="clear" w:color="auto" w:fill="auto"/>
              <w:tabs>
                <w:tab w:val="left" w:pos="550"/>
              </w:tabs>
              <w:spacing w:before="0" w:after="0" w:line="240" w:lineRule="auto"/>
              <w:ind w:firstLine="284"/>
              <w:contextualSpacing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– Интерпретировать </w:t>
            </w:r>
            <w:proofErr w:type="gramStart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иноязычный</w:t>
            </w:r>
            <w:proofErr w:type="gramEnd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медиадискурс</w:t>
            </w:r>
            <w:proofErr w:type="spellEnd"/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 xml:space="preserve"> для решения профессиональных задач.</w:t>
            </w:r>
            <w:bookmarkEnd w:id="2"/>
          </w:p>
        </w:tc>
      </w:tr>
      <w:tr w:rsidR="00787722" w:rsidTr="00E74EC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pPr>
              <w:spacing w:after="200" w:line="276" w:lineRule="auto"/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D1B11" w:themeColor="background2" w:themeShade="1A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722" w:rsidRDefault="00787722" w:rsidP="00E74EC3">
            <w:r>
              <w:rPr>
                <w:rFonts w:ascii="Times New Roman" w:hAnsi="Times New Roman" w:cs="Times New Roman"/>
                <w:sz w:val="28"/>
                <w:szCs w:val="28"/>
              </w:rPr>
              <w:t>В 6 семестре –  экзамен</w:t>
            </w:r>
            <w:r>
              <w:t xml:space="preserve"> </w:t>
            </w:r>
          </w:p>
        </w:tc>
      </w:tr>
    </w:tbl>
    <w:p w:rsidR="00787722" w:rsidRDefault="00787722" w:rsidP="00787722"/>
    <w:p w:rsidR="00D911A7" w:rsidRDefault="00C02238"/>
    <w:sectPr w:rsidR="00D91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22"/>
    <w:rsid w:val="002C6508"/>
    <w:rsid w:val="005D37E1"/>
    <w:rsid w:val="00787722"/>
    <w:rsid w:val="00C02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rsid w:val="00787722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rsid w:val="00787722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787722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Заголовок №4_"/>
    <w:link w:val="40"/>
    <w:rsid w:val="00787722"/>
    <w:rPr>
      <w:rFonts w:cs="Times New Roman"/>
      <w:b/>
      <w:bCs/>
      <w:sz w:val="15"/>
      <w:szCs w:val="1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rsid w:val="00787722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cs="Times New Roman"/>
      <w:b/>
      <w:bCs/>
      <w:sz w:val="15"/>
      <w:szCs w:val="1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 + Полужирный;Курсив"/>
    <w:rsid w:val="00787722"/>
    <w:rPr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Курсив"/>
    <w:rsid w:val="00787722"/>
    <w:rPr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rsid w:val="00787722"/>
    <w:pPr>
      <w:widowControl w:val="0"/>
      <w:shd w:val="clear" w:color="auto" w:fill="FFFFFF"/>
      <w:spacing w:before="120" w:after="0" w:line="187" w:lineRule="exact"/>
      <w:ind w:hanging="24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">
    <w:name w:val="Заголовок №4_"/>
    <w:link w:val="40"/>
    <w:rsid w:val="00787722"/>
    <w:rPr>
      <w:rFonts w:cs="Times New Roman"/>
      <w:b/>
      <w:bCs/>
      <w:sz w:val="15"/>
      <w:szCs w:val="15"/>
      <w:shd w:val="clear" w:color="auto" w:fill="FFFFFF"/>
      <w:lang w:eastAsia="ru-RU"/>
    </w:rPr>
  </w:style>
  <w:style w:type="paragraph" w:customStyle="1" w:styleId="40">
    <w:name w:val="Заголовок №4"/>
    <w:basedOn w:val="a"/>
    <w:link w:val="4"/>
    <w:rsid w:val="00787722"/>
    <w:pPr>
      <w:widowControl w:val="0"/>
      <w:shd w:val="clear" w:color="auto" w:fill="FFFFFF"/>
      <w:spacing w:before="180" w:after="180" w:line="240" w:lineRule="atLeast"/>
      <w:jc w:val="both"/>
      <w:outlineLvl w:val="3"/>
    </w:pPr>
    <w:rPr>
      <w:rFonts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Win7Pro_x32</dc:creator>
  <cp:lastModifiedBy>Win7Pro_x32</cp:lastModifiedBy>
  <cp:revision>2</cp:revision>
  <dcterms:created xsi:type="dcterms:W3CDTF">2025-10-15T14:20:00Z</dcterms:created>
  <dcterms:modified xsi:type="dcterms:W3CDTF">2025-10-15T14:22:00Z</dcterms:modified>
</cp:coreProperties>
</file>